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CC3FAD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___________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260DFD" w:rsidP="00260DFD">
      <w:pPr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Pr="00FC3953" w:rsidRDefault="00FB7F98" w:rsidP="002273F6">
      <w:pPr>
        <w:widowControl w:val="0"/>
        <w:suppressAutoHyphens/>
        <w:ind w:firstLine="709"/>
        <w:jc w:val="both"/>
        <w:rPr>
          <w:szCs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 xml:space="preserve">следующие </w:t>
      </w:r>
      <w:r w:rsidR="00092625" w:rsidRPr="002273F6">
        <w:rPr>
          <w:sz w:val="28"/>
          <w:szCs w:val="28"/>
        </w:rPr>
        <w:t>изменения</w:t>
      </w:r>
      <w:r w:rsidR="002273F6" w:rsidRPr="002273F6">
        <w:rPr>
          <w:sz w:val="28"/>
          <w:szCs w:val="28"/>
        </w:rPr>
        <w:t xml:space="preserve">, </w:t>
      </w:r>
      <w:r w:rsidR="00066624" w:rsidRPr="002273F6">
        <w:rPr>
          <w:sz w:val="28"/>
          <w:szCs w:val="28"/>
        </w:rPr>
        <w:t>дополни</w:t>
      </w:r>
      <w:r w:rsidR="002273F6" w:rsidRPr="002273F6">
        <w:rPr>
          <w:sz w:val="28"/>
          <w:szCs w:val="28"/>
        </w:rPr>
        <w:t>в</w:t>
      </w:r>
      <w:r w:rsidR="00066624" w:rsidRPr="002273F6">
        <w:rPr>
          <w:sz w:val="28"/>
          <w:szCs w:val="28"/>
        </w:rPr>
        <w:t xml:space="preserve"> решение </w:t>
      </w:r>
      <w:r w:rsidR="00260DFD" w:rsidRPr="002273F6">
        <w:rPr>
          <w:sz w:val="28"/>
          <w:szCs w:val="28"/>
        </w:rPr>
        <w:t>приложени</w:t>
      </w:r>
      <w:r w:rsidR="00066624" w:rsidRPr="002273F6">
        <w:rPr>
          <w:sz w:val="28"/>
          <w:szCs w:val="28"/>
        </w:rPr>
        <w:t>ем</w:t>
      </w:r>
      <w:r w:rsidR="00260DFD" w:rsidRPr="002273F6">
        <w:rPr>
          <w:sz w:val="28"/>
          <w:szCs w:val="28"/>
        </w:rPr>
        <w:t xml:space="preserve"> </w:t>
      </w:r>
      <w:r w:rsidR="00066624" w:rsidRPr="002273F6">
        <w:rPr>
          <w:sz w:val="28"/>
          <w:szCs w:val="28"/>
        </w:rPr>
        <w:t>14.1</w:t>
      </w:r>
      <w:r w:rsidR="00260DFD" w:rsidRPr="002273F6">
        <w:rPr>
          <w:sz w:val="28"/>
          <w:szCs w:val="28"/>
        </w:rPr>
        <w:t>(приложени</w:t>
      </w:r>
      <w:r w:rsidR="00066624" w:rsidRPr="002273F6">
        <w:rPr>
          <w:sz w:val="28"/>
          <w:szCs w:val="28"/>
        </w:rPr>
        <w:t>е</w:t>
      </w:r>
      <w:r w:rsidR="008573E1" w:rsidRPr="002273F6">
        <w:rPr>
          <w:sz w:val="28"/>
          <w:szCs w:val="28"/>
        </w:rPr>
        <w:t xml:space="preserve"> </w:t>
      </w:r>
      <w:r w:rsidR="0055475A" w:rsidRPr="002273F6">
        <w:rPr>
          <w:sz w:val="28"/>
          <w:szCs w:val="28"/>
        </w:rPr>
        <w:t>1</w:t>
      </w:r>
      <w:r w:rsidR="00EA0864" w:rsidRPr="002273F6">
        <w:rPr>
          <w:sz w:val="28"/>
          <w:szCs w:val="28"/>
        </w:rPr>
        <w:t>).</w:t>
      </w:r>
    </w:p>
    <w:p w:rsidR="007A2B54" w:rsidRPr="00FC3953" w:rsidRDefault="007A2B54" w:rsidP="00260DFD">
      <w:pPr>
        <w:pStyle w:val="a6"/>
        <w:widowControl w:val="0"/>
        <w:tabs>
          <w:tab w:val="left" w:pos="855"/>
        </w:tabs>
        <w:suppressAutoHyphens/>
        <w:ind w:left="0" w:firstLine="709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FC3953" w:rsidRDefault="007A2B54" w:rsidP="00260DFD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</w:rPr>
      </w:pPr>
      <w:r w:rsidRPr="00FC3953">
        <w:rPr>
          <w:szCs w:val="28"/>
        </w:rPr>
        <w:tab/>
        <w:t>3. Настоящее решение вступает в силу со дня его официального опубликования.</w:t>
      </w:r>
    </w:p>
    <w:p w:rsidR="00260DFD" w:rsidRDefault="00260DF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066624" w:rsidRDefault="00066624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066624" w:rsidRDefault="0006662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066624" w:rsidRDefault="0006662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2273F6" w:rsidRDefault="002273F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066624" w:rsidRDefault="0006662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066624" w:rsidRDefault="0006662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tbl>
      <w:tblPr>
        <w:tblStyle w:val="af6"/>
        <w:tblpPr w:leftFromText="180" w:rightFromText="180" w:vertAnchor="text" w:horzAnchor="margin" w:tblpY="-1132"/>
        <w:tblW w:w="0" w:type="auto"/>
        <w:tblLook w:val="04A0" w:firstRow="1" w:lastRow="0" w:firstColumn="1" w:lastColumn="0" w:noHBand="0" w:noVBand="1"/>
      </w:tblPr>
      <w:tblGrid>
        <w:gridCol w:w="2422"/>
        <w:gridCol w:w="522"/>
        <w:gridCol w:w="1148"/>
        <w:gridCol w:w="743"/>
        <w:gridCol w:w="874"/>
        <w:gridCol w:w="585"/>
        <w:gridCol w:w="1246"/>
        <w:gridCol w:w="1068"/>
        <w:gridCol w:w="1246"/>
      </w:tblGrid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Приложение 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Ленинградский район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от _______________№___</w:t>
            </w: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"ПРИЛОЖЕНИЕ № 14.1</w:t>
            </w: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УТВЕРЖДЕНА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Ленинградский район</w:t>
            </w: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от 26 декабря 2019 года № 69</w:t>
            </w: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7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750"/>
        </w:trPr>
        <w:tc>
          <w:tcPr>
            <w:tcW w:w="9854" w:type="dxa"/>
            <w:gridSpan w:val="9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Изменения ведомственной структуры расходов бюджета муниципального образования Ленинградский район на 2020</w:t>
            </w:r>
          </w:p>
        </w:tc>
      </w:tr>
      <w:tr w:rsidR="00482C94" w:rsidRPr="00482C94" w:rsidTr="00482C94">
        <w:trPr>
          <w:trHeight w:val="25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765"/>
        </w:trPr>
        <w:tc>
          <w:tcPr>
            <w:tcW w:w="3492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Показатель</w:t>
            </w:r>
          </w:p>
        </w:tc>
        <w:tc>
          <w:tcPr>
            <w:tcW w:w="406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Вед</w:t>
            </w:r>
          </w:p>
        </w:tc>
        <w:tc>
          <w:tcPr>
            <w:tcW w:w="3290" w:type="dxa"/>
            <w:gridSpan w:val="4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137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сумма (тыс.рублей)</w:t>
            </w:r>
          </w:p>
        </w:tc>
        <w:tc>
          <w:tcPr>
            <w:tcW w:w="713" w:type="dxa"/>
            <w:vMerge w:val="restart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изменения</w:t>
            </w:r>
          </w:p>
        </w:tc>
        <w:tc>
          <w:tcPr>
            <w:tcW w:w="816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сумма (тыс.рублей)</w:t>
            </w:r>
          </w:p>
        </w:tc>
      </w:tr>
      <w:tr w:rsidR="00482C94" w:rsidRPr="00482C94" w:rsidTr="00482C94">
        <w:trPr>
          <w:trHeight w:val="322"/>
        </w:trPr>
        <w:tc>
          <w:tcPr>
            <w:tcW w:w="3492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Раздел</w:t>
            </w:r>
          </w:p>
        </w:tc>
        <w:tc>
          <w:tcPr>
            <w:tcW w:w="523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Под-раздел</w:t>
            </w:r>
          </w:p>
        </w:tc>
        <w:tc>
          <w:tcPr>
            <w:tcW w:w="736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431" w:type="dxa"/>
            <w:vMerge w:val="restart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Вид рас-хода</w:t>
            </w:r>
          </w:p>
        </w:tc>
        <w:tc>
          <w:tcPr>
            <w:tcW w:w="1137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420"/>
        </w:trPr>
        <w:tc>
          <w:tcPr>
            <w:tcW w:w="3492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</w:t>
            </w:r>
          </w:p>
        </w:tc>
        <w:tc>
          <w:tcPr>
            <w:tcW w:w="523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7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 xml:space="preserve">   1 556 957,5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1556957,5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Администрация муниципального образования Ленинградский район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1600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423 602,7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10181,6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442378,6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11 857,7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12230,3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09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11 857,7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12230,3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09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11 645,6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11968,2</w:t>
            </w:r>
          </w:p>
        </w:tc>
      </w:tr>
      <w:tr w:rsidR="00482C94" w:rsidRPr="00482C94" w:rsidTr="00482C94">
        <w:trPr>
          <w:trHeight w:val="15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09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05 1 00 00000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11 645,6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11968,2</w:t>
            </w:r>
          </w:p>
        </w:tc>
      </w:tr>
      <w:tr w:rsidR="00482C94" w:rsidRPr="00482C94" w:rsidTr="00482C94">
        <w:trPr>
          <w:trHeight w:val="3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Аварийно - спасательное формирование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09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05 1 01 00000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7 123,3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7445,9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09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05 1 01 00590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2 150,4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322,6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2473,0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99 0 00 00000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12859,0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99 9 00 00000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99 9 00 09505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99 9 00 09505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12859,0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178 796,5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-2500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177032,5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178 796,5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-2500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177032,5</w:t>
            </w:r>
          </w:p>
        </w:tc>
      </w:tr>
      <w:tr w:rsidR="00482C94" w:rsidRPr="00482C94" w:rsidTr="00482C94">
        <w:trPr>
          <w:trHeight w:val="231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04 0 00 00000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178 796,5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-2500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177032,5</w:t>
            </w:r>
          </w:p>
        </w:tc>
      </w:tr>
      <w:tr w:rsidR="00482C94" w:rsidRPr="00482C94" w:rsidTr="00482C94">
        <w:trPr>
          <w:trHeight w:val="177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Строительство объекта "Блочно-модульная котельная для теплоснабжения универсального спортивного комплекса в ст.Ленинградской"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04 1 00 00036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2 500,0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-2500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</w:t>
            </w:r>
          </w:p>
        </w:tc>
      </w:tr>
      <w:tr w:rsidR="00482C94" w:rsidRPr="00482C94" w:rsidTr="00482C94">
        <w:trPr>
          <w:trHeight w:val="97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04 1 00 00036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2 500,0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-2500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2 900,0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2400,0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2 900,0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2400,0</w:t>
            </w:r>
          </w:p>
        </w:tc>
      </w:tr>
      <w:tr w:rsidR="00482C94" w:rsidRPr="00482C94" w:rsidTr="00482C94">
        <w:trPr>
          <w:trHeight w:val="90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2 900,0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2400,0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60 0 00 00650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2 900,0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2400,0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902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60 0 00 00650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700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2 900,0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-500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2400,0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b/>
                <w:bCs/>
                <w:sz w:val="28"/>
                <w:szCs w:val="28"/>
              </w:rPr>
            </w:pPr>
            <w:r w:rsidRPr="00482C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910 535,9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-5756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913467,0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Образование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905 622,5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-5756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908553,6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328 170,1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-1724,1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328746,0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327 370,1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-1724,1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327946,0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325 070,1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-1724,1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323346,0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02 1 00 00590</w:t>
            </w:r>
          </w:p>
        </w:tc>
        <w:tc>
          <w:tcPr>
            <w:tcW w:w="431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99 907,3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-1724,1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98183,2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99 907,3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-1724,1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98183,2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52 716,5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-4031,9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48809,6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52 591,5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-4031,9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48559,6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52 591,5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-4031,9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48559,6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51 903,2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-4031,9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47871,3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82C94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02 1 00 00590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51 903,2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-4031,9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47871,3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67 795,7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-4425,6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63931,1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63 583,1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-4425,6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59718,5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07 0 00 00000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62 897,1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-4425,6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58346,5</w:t>
            </w:r>
          </w:p>
        </w:tc>
      </w:tr>
      <w:tr w:rsidR="00482C94" w:rsidRPr="00482C94" w:rsidTr="00482C94">
        <w:trPr>
          <w:trHeight w:val="118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07 1 00 00000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62 897,1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-4425,6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58346,5</w:t>
            </w:r>
          </w:p>
        </w:tc>
      </w:tr>
      <w:tr w:rsidR="00482C94" w:rsidRPr="00482C94" w:rsidTr="00482C94">
        <w:trPr>
          <w:trHeight w:val="63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Проведение мероприятий в области ФК  и спорта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07 1 00 00130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2 600,0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-589,4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2010,6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07 1 00 00130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 2 600,0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-589,4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2010,6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59 687,9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-3836,2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56537,7</w:t>
            </w:r>
          </w:p>
        </w:tc>
      </w:tr>
      <w:tr w:rsidR="00482C94" w:rsidRPr="00482C94" w:rsidTr="00482C94">
        <w:trPr>
          <w:trHeight w:val="94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Капитальные вложения в объекты государ</w:t>
            </w:r>
            <w:r w:rsidRPr="00482C94">
              <w:rPr>
                <w:sz w:val="28"/>
                <w:szCs w:val="28"/>
              </w:rPr>
              <w:lastRenderedPageBreak/>
              <w:t>ственной (муниципальной) собственности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07 1 00 0059</w:t>
            </w:r>
            <w:r w:rsidRPr="00482C9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1196,2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1196,2</w:t>
            </w:r>
          </w:p>
        </w:tc>
      </w:tr>
      <w:tr w:rsidR="00482C94" w:rsidRPr="00482C94" w:rsidTr="00482C94">
        <w:trPr>
          <w:trHeight w:val="1260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929</w:t>
            </w: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07 1 00 00590</w:t>
            </w: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600</w:t>
            </w: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 xml:space="preserve">          57 294,3   </w:t>
            </w: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-5032,4</w:t>
            </w: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52261,9</w:t>
            </w: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315"/>
        </w:trPr>
        <w:tc>
          <w:tcPr>
            <w:tcW w:w="3492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06" w:type="dxa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600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431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1137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1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81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82C94" w:rsidRPr="00482C94" w:rsidTr="00482C94">
        <w:trPr>
          <w:trHeight w:val="1245"/>
        </w:trPr>
        <w:tc>
          <w:tcPr>
            <w:tcW w:w="5498" w:type="dxa"/>
            <w:gridSpan w:val="3"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523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noWrap/>
            <w:hideMark/>
          </w:tcPr>
          <w:p w:rsidR="00482C94" w:rsidRPr="00482C94" w:rsidRDefault="00482C94" w:rsidP="00482C94">
            <w:pPr>
              <w:widowControl w:val="0"/>
              <w:tabs>
                <w:tab w:val="left" w:pos="8505"/>
              </w:tabs>
              <w:rPr>
                <w:sz w:val="28"/>
                <w:szCs w:val="28"/>
              </w:rPr>
            </w:pPr>
            <w:r w:rsidRPr="00482C94">
              <w:rPr>
                <w:sz w:val="28"/>
                <w:szCs w:val="28"/>
              </w:rPr>
              <w:t>Э.В. Андрющенко"</w:t>
            </w:r>
          </w:p>
        </w:tc>
      </w:tr>
    </w:tbl>
    <w:p w:rsidR="00482C94" w:rsidRPr="00237C7D" w:rsidRDefault="00066624" w:rsidP="0006662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237C7D">
        <w:rPr>
          <w:sz w:val="28"/>
          <w:szCs w:val="28"/>
        </w:rPr>
        <w:t xml:space="preserve"> </w:t>
      </w:r>
    </w:p>
    <w:p w:rsidR="00066624" w:rsidRPr="00237C7D" w:rsidRDefault="00066624" w:rsidP="00066624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1" w:name="RANGE!A1:P531"/>
      <w:bookmarkEnd w:id="1"/>
    </w:p>
    <w:sectPr w:rsidR="00066624" w:rsidRPr="00237C7D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CE" w:rsidRDefault="00690ECE">
      <w:r>
        <w:separator/>
      </w:r>
    </w:p>
  </w:endnote>
  <w:endnote w:type="continuationSeparator" w:id="0">
    <w:p w:rsidR="00690ECE" w:rsidRDefault="006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CE" w:rsidRDefault="00690ECE">
      <w:r>
        <w:separator/>
      </w:r>
    </w:p>
  </w:footnote>
  <w:footnote w:type="continuationSeparator" w:id="0">
    <w:p w:rsidR="00690ECE" w:rsidRDefault="0069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8D" w:rsidRDefault="00806C7F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E8D" w:rsidRDefault="002A7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2A7E8D" w:rsidRDefault="00690E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C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E8D" w:rsidRDefault="002A7E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8D" w:rsidRPr="00175045" w:rsidRDefault="002A7E8D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51586623" r:id="rId2"/>
      </w:object>
    </w:r>
    <w:r>
      <w:tab/>
    </w:r>
  </w:p>
  <w:p w:rsidR="002A7E8D" w:rsidRPr="00C459BE" w:rsidRDefault="002A7E8D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6624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12AC3"/>
    <w:rsid w:val="00224497"/>
    <w:rsid w:val="002273F6"/>
    <w:rsid w:val="00234D2E"/>
    <w:rsid w:val="00237C7D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82C94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0ECE"/>
    <w:rsid w:val="00691FB4"/>
    <w:rsid w:val="006B790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06C7F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3D41"/>
    <w:rsid w:val="00A40629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B2500"/>
    <w:rsid w:val="00CC3FAD"/>
    <w:rsid w:val="00CC444F"/>
    <w:rsid w:val="00CE7436"/>
    <w:rsid w:val="00CF2312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B6DDC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9C8CD-DF34-4361-A530-11357A7D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uiPriority w:val="99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11">
    <w:name w:val="Заголовок 1 Знак"/>
    <w:basedOn w:val="a0"/>
    <w:link w:val="10"/>
    <w:locked/>
    <w:rsid w:val="0006662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6624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6662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956E-8F4E-4AB6-BE83-A1CF12BF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23</cp:revision>
  <cp:lastPrinted>2020-05-21T10:22:00Z</cp:lastPrinted>
  <dcterms:created xsi:type="dcterms:W3CDTF">2019-12-17T13:47:00Z</dcterms:created>
  <dcterms:modified xsi:type="dcterms:W3CDTF">2020-05-21T13:17:00Z</dcterms:modified>
</cp:coreProperties>
</file>